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r w:rsidRPr="00A60721">
                              <w:rPr>
                                <w:sz w:val="24"/>
                                <w:szCs w:val="24"/>
                              </w:rPr>
                              <w:t>…..</w:t>
                            </w:r>
                            <w:r w:rsidR="00A631CB" w:rsidRPr="00A60721">
                              <w:rPr>
                                <w:sz w:val="24"/>
                                <w:szCs w:val="24"/>
                              </w:rPr>
                              <w:t>…………</w:t>
                            </w:r>
                            <w:r w:rsidR="00C54080" w:rsidRPr="00A60721">
                              <w:rPr>
                                <w:sz w:val="24"/>
                                <w:szCs w:val="24"/>
                              </w:rPr>
                              <w:t xml:space="preserve"> </w:t>
                            </w:r>
                            <w:r w:rsidR="00427EF8" w:rsidRPr="00A60721">
                              <w:rPr>
                                <w:sz w:val="24"/>
                                <w:szCs w:val="24"/>
                              </w:rPr>
                              <w:t>Signed:</w:t>
                            </w:r>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  (please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 Designation:……….........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Parents should note that only one penalty notice per parent per child will normally be issued within a two year period</w:t>
      </w:r>
      <w:r w:rsidRPr="00A60721">
        <w:rPr>
          <w:sz w:val="24"/>
          <w:szCs w:val="24"/>
        </w:rPr>
        <w:t>.  Any second ‘offence’ within a two year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0710" w14:textId="77777777" w:rsidR="0017287F" w:rsidRDefault="0017287F" w:rsidP="00E63B5C">
      <w:pPr>
        <w:spacing w:after="0" w:line="240" w:lineRule="auto"/>
      </w:pPr>
      <w:r>
        <w:separator/>
      </w:r>
    </w:p>
  </w:endnote>
  <w:endnote w:type="continuationSeparator" w:id="0">
    <w:p w14:paraId="21DE5B73" w14:textId="77777777" w:rsidR="0017287F" w:rsidRDefault="0017287F"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D4B9" w14:textId="77777777" w:rsidR="00670164" w:rsidRPr="005F680C" w:rsidRDefault="00670164" w:rsidP="00670164">
    <w:pPr>
      <w:spacing w:after="0"/>
      <w:rPr>
        <w:rFonts w:cs="Arial"/>
        <w:b/>
        <w:bCs/>
        <w:sz w:val="24"/>
        <w:szCs w:val="24"/>
      </w:rPr>
    </w:pPr>
    <w:bookmarkStart w:id="1" w:name="_Hlk54188315"/>
    <w:bookmarkStart w:id="2"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1"/>
    <w:bookmarkEnd w:id="2"/>
    <w:r w:rsidR="005941C7">
      <w:rPr>
        <w:sz w:val="24"/>
        <w:szCs w:val="24"/>
      </w:rPr>
      <w:t>February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919BB" w14:textId="77777777" w:rsidR="0017287F" w:rsidRDefault="0017287F" w:rsidP="00E63B5C">
      <w:pPr>
        <w:spacing w:after="0" w:line="240" w:lineRule="auto"/>
      </w:pPr>
      <w:r>
        <w:separator/>
      </w:r>
    </w:p>
  </w:footnote>
  <w:footnote w:type="continuationSeparator" w:id="0">
    <w:p w14:paraId="38FD3236" w14:textId="77777777" w:rsidR="0017287F" w:rsidRDefault="0017287F"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0335CF"/>
    <w:rsid w:val="00122E0A"/>
    <w:rsid w:val="00124D69"/>
    <w:rsid w:val="0017287F"/>
    <w:rsid w:val="0018159E"/>
    <w:rsid w:val="002656A3"/>
    <w:rsid w:val="002811FD"/>
    <w:rsid w:val="002F71C7"/>
    <w:rsid w:val="00344205"/>
    <w:rsid w:val="00376A39"/>
    <w:rsid w:val="003F32A2"/>
    <w:rsid w:val="004175E7"/>
    <w:rsid w:val="004260C4"/>
    <w:rsid w:val="00427EF8"/>
    <w:rsid w:val="004F76D2"/>
    <w:rsid w:val="00526AAD"/>
    <w:rsid w:val="00564A1F"/>
    <w:rsid w:val="005941C7"/>
    <w:rsid w:val="005A326D"/>
    <w:rsid w:val="005F680C"/>
    <w:rsid w:val="00616984"/>
    <w:rsid w:val="00670164"/>
    <w:rsid w:val="006F6868"/>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F20E6D"/>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2.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DAF71691-EAEA-4202-BD0E-96731EA32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6E4D1-83B4-4B10-AF87-44B26438A2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Luke Day</cp:lastModifiedBy>
  <cp:revision>2</cp:revision>
  <cp:lastPrinted>2021-02-05T15:05:00Z</cp:lastPrinted>
  <dcterms:created xsi:type="dcterms:W3CDTF">2021-03-13T16:43:00Z</dcterms:created>
  <dcterms:modified xsi:type="dcterms:W3CDTF">2021-03-13T16:43:00Z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